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93" w:rsidRPr="00FF7A32" w:rsidRDefault="00A0598A" w:rsidP="00067C93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Табела </w:t>
      </w:r>
      <w:r w:rsidR="002D2415">
        <w:rPr>
          <w:b/>
          <w:lang w:val="sr-Cyrl-CS"/>
        </w:rPr>
        <w:t>П.3.</w:t>
      </w:r>
      <w:r w:rsidR="00067C93" w:rsidRPr="00FF7A32">
        <w:rPr>
          <w:b/>
          <w:lang w:val="sr-Cyrl-CS"/>
        </w:rPr>
        <w:t xml:space="preserve"> </w:t>
      </w:r>
      <w:r w:rsidR="00FF78AC">
        <w:rPr>
          <w:b/>
          <w:sz w:val="23"/>
          <w:szCs w:val="23"/>
          <w:lang w:val="sr-Cyrl-CS"/>
        </w:rPr>
        <w:t xml:space="preserve">Листа </w:t>
      </w:r>
      <w:r w:rsidR="002D2415">
        <w:rPr>
          <w:b/>
          <w:sz w:val="23"/>
          <w:szCs w:val="23"/>
          <w:lang w:val="sr-Cyrl-CS"/>
        </w:rPr>
        <w:t>научноистраживачких п</w:t>
      </w:r>
      <w:r w:rsidR="00FF78AC">
        <w:rPr>
          <w:b/>
          <w:sz w:val="23"/>
          <w:szCs w:val="23"/>
          <w:lang w:val="sr-Cyrl-CS"/>
        </w:rPr>
        <w:t>ројеката</w:t>
      </w:r>
      <w:r w:rsidR="00067C93" w:rsidRPr="00FF7A32">
        <w:rPr>
          <w:b/>
          <w:sz w:val="23"/>
          <w:szCs w:val="23"/>
          <w:lang w:val="sr-Cyrl-CS"/>
        </w:rPr>
        <w:t xml:space="preserve"> које финансира Министарство за просвету, науку и технолошки развој Републике Србије, </w:t>
      </w:r>
      <w:r w:rsidR="00FF78AC">
        <w:rPr>
          <w:b/>
          <w:sz w:val="23"/>
          <w:szCs w:val="23"/>
          <w:lang w:val="sr-Cyrl-CS"/>
        </w:rPr>
        <w:t xml:space="preserve">а који се тренутно реализују на Рударско-геолошком факултету </w:t>
      </w:r>
    </w:p>
    <w:p w:rsidR="00067C93" w:rsidRPr="00FF7A32" w:rsidRDefault="00067C93" w:rsidP="00067C93">
      <w:pPr>
        <w:autoSpaceDE w:val="0"/>
        <w:autoSpaceDN w:val="0"/>
        <w:adjustRightInd w:val="0"/>
        <w:jc w:val="both"/>
        <w:rPr>
          <w:b/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851"/>
        <w:gridCol w:w="850"/>
        <w:gridCol w:w="851"/>
        <w:gridCol w:w="1292"/>
      </w:tblGrid>
      <w:tr w:rsidR="002D2415" w:rsidRPr="002D2415" w:rsidTr="002D2415">
        <w:tc>
          <w:tcPr>
            <w:tcW w:w="5778" w:type="dxa"/>
            <w:vMerge w:val="restart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  <w:lang w:val="sr-Cyrl-RS"/>
              </w:rPr>
            </w:pPr>
            <w:r w:rsidRPr="002D2415">
              <w:rPr>
                <w:sz w:val="20"/>
                <w:szCs w:val="20"/>
                <w:lang w:val="sr-Cyrl-RS"/>
              </w:rPr>
              <w:t>Редни број и назив пројекта</w:t>
            </w:r>
          </w:p>
        </w:tc>
        <w:tc>
          <w:tcPr>
            <w:tcW w:w="2552" w:type="dxa"/>
            <w:gridSpan w:val="3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  <w:lang w:val="sr-Cyrl-RS"/>
              </w:rPr>
              <w:t>Врста пројекта</w:t>
            </w:r>
          </w:p>
        </w:tc>
        <w:tc>
          <w:tcPr>
            <w:tcW w:w="1292" w:type="dxa"/>
          </w:tcPr>
          <w:p w:rsidR="002D2415" w:rsidRPr="002D2415" w:rsidRDefault="002D2415" w:rsidP="002D2415">
            <w:pPr>
              <w:rPr>
                <w:sz w:val="20"/>
                <w:szCs w:val="20"/>
                <w:lang w:val="sr-Cyrl-RS"/>
              </w:rPr>
            </w:pPr>
            <w:r w:rsidRPr="002D2415">
              <w:rPr>
                <w:sz w:val="20"/>
                <w:szCs w:val="20"/>
                <w:lang w:val="sr-Cyrl-RS"/>
              </w:rPr>
              <w:t xml:space="preserve">Број </w:t>
            </w:r>
            <w:r>
              <w:rPr>
                <w:sz w:val="20"/>
                <w:szCs w:val="20"/>
                <w:lang w:val="sr-Cyrl-RS"/>
              </w:rPr>
              <w:t>учесника</w:t>
            </w:r>
          </w:p>
        </w:tc>
      </w:tr>
      <w:tr w:rsidR="002D2415" w:rsidRPr="002D2415" w:rsidTr="002D2415">
        <w:tc>
          <w:tcPr>
            <w:tcW w:w="5778" w:type="dxa"/>
            <w:vMerge/>
          </w:tcPr>
          <w:p w:rsidR="002D2415" w:rsidRPr="002D2415" w:rsidRDefault="002D24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  <w:lang w:val="sr-Cyrl-RS"/>
              </w:rPr>
            </w:pPr>
            <w:r w:rsidRPr="002D2415">
              <w:rPr>
                <w:sz w:val="20"/>
                <w:szCs w:val="20"/>
                <w:lang w:val="sr-Cyrl-RS"/>
              </w:rPr>
              <w:t>ТР</w:t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  <w:lang w:val="sr-Cyrl-RS"/>
              </w:rPr>
            </w:pPr>
            <w:r w:rsidRPr="002D2415">
              <w:rPr>
                <w:sz w:val="20"/>
                <w:szCs w:val="20"/>
                <w:lang w:val="sr-Cyrl-RS"/>
              </w:rPr>
              <w:t>ОИ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  <w:lang w:val="sr-Cyrl-RS"/>
              </w:rPr>
            </w:pPr>
            <w:r w:rsidRPr="002D2415">
              <w:rPr>
                <w:sz w:val="20"/>
                <w:szCs w:val="20"/>
                <w:lang w:val="sr-Cyrl-RS"/>
              </w:rPr>
              <w:t>ИИИ</w:t>
            </w:r>
          </w:p>
        </w:tc>
        <w:tc>
          <w:tcPr>
            <w:tcW w:w="1292" w:type="dxa"/>
          </w:tcPr>
          <w:p w:rsidR="002D2415" w:rsidRPr="002D2415" w:rsidRDefault="002D2415">
            <w:pPr>
              <w:rPr>
                <w:sz w:val="20"/>
                <w:szCs w:val="20"/>
              </w:rPr>
            </w:pP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47003: Инфраструктура за електронски подржано учење у Србији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171017: Моделирање и нумеричке симулације сложених вишечестичних система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174010: Математички модели и методе оптимизације великих система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174032: Анализа и алгебра са применама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178006: Српски језик и његови ресурси: теорија, опис и примене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33001: Истраживање могућности повећања енергетске ефикасности коришћењем енергетских потенцијала на примеру НИС- Нафтагас-а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 xml:space="preserve">Пројекат 33003: Вишенаменски аутономни систем за даљинско праћење параметара стања у рудницима и у окружењу 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33007: Имплементација савременијих техничко-технолошких и еколошких решења у постојећим производним системима Рудника Бакра Бор и Рудника Бакра Мајданпек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33021: Истраживање и праћење промена напонско деформационог стања у стенском масиву „ин-ситy” око подземних просторија са израдом модела са посебним освртом на тунел Кривељске реке и Јаме Бор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33025: Истраживање могућности примене АТ (Advanced technology ) висеће подграде у рудницима у циљу повећања безбедности рада и ефикасности производње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33029: Изучавање могућности валоризације преосталих резерви угља у циљу обезбеђења стабилности енергетског сектора Републике Србије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33038: Усавршавање технологије експлоатације и прераде руде бакра са мониторингом животне и радне средине у РТБ Бор група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33039: Унапређење технологије површинске експлоатације лигнита у циљу повећања енергетске ефикасности, сигурности и заштите на раду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33044: Мониторинг и адаптивно управљање ризиком у површинској експлоатацији минералних сировина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33045: Оптимизација процеса припреме руде са ПК Прлови у флотацији рудника Рудник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34006: Механохемијски третман недовољно квалитетних минералних сировина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35040: Развој савремених метода дијагностике и испитивања машинских структура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43004 Симултана биоремедијација и соилификација деградираних простора за очување природних ресурса биолошки активних супстанци и развој и производњу биоматеријала и дијететских производа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 xml:space="preserve">Пројекат 43007 Истраживање климатских промена и </w:t>
            </w:r>
            <w:r w:rsidRPr="002D2415">
              <w:rPr>
                <w:sz w:val="20"/>
                <w:szCs w:val="20"/>
                <w:lang w:val="sr-Cyrl-CS"/>
              </w:rPr>
              <w:lastRenderedPageBreak/>
              <w:t>њиховог утицаја на животну средину – праћење утицаја адаптација и ублажавање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lastRenderedPageBreak/>
              <w:t>Пројекат 45007</w:t>
            </w:r>
            <w:r w:rsidRPr="002D2415">
              <w:rPr>
                <w:color w:val="0000FF"/>
                <w:sz w:val="20"/>
                <w:szCs w:val="20"/>
                <w:lang w:val="sr-Cyrl-CS"/>
              </w:rPr>
              <w:t xml:space="preserve"> </w:t>
            </w:r>
            <w:r w:rsidRPr="002D2415">
              <w:rPr>
                <w:sz w:val="20"/>
                <w:szCs w:val="20"/>
                <w:lang w:val="sr-Cyrl-CS"/>
              </w:rPr>
              <w:t>0-3Д наноструктуре за примену у електроници и обновљивим изворима енергије: синтеза, карактеризација и процесирање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45015 Магнетни и радионуклеидима обележени наноструктурни материјали за примене у медицини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47018 ИРС – Виминацијум, римски град и легијски војни логор – истраживање материјалне и духовне културе, становништва, применом најсавременијих технологија даљинске детекције, геофизике, ГИС-а, дигитализације и 3Д</w:t>
            </w:r>
            <w:r w:rsidRPr="002D2415">
              <w:rPr>
                <w:color w:val="0000FF"/>
                <w:sz w:val="20"/>
                <w:szCs w:val="20"/>
                <w:lang w:val="sr-Cyrl-CS"/>
              </w:rPr>
              <w:t xml:space="preserve"> </w:t>
            </w:r>
            <w:r w:rsidRPr="002D2415">
              <w:rPr>
                <w:sz w:val="20"/>
                <w:szCs w:val="20"/>
                <w:lang w:val="sr-Cyrl-CS"/>
              </w:rPr>
              <w:t>визуелизације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172051 Развој нових и побољшање постојећих електрохемијских, спектроскопских и проточних (ФИА) метода за праћење квалитета животне средине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174020 Геометрија и топологија многострукости, класична механика и интеграбилни динамички системи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176006 Геохемијска испитивања седиментних стена – фосилна горива и загађивачи животне средине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176010 Минерали Србије: састав, структура, генеза, примена и допринос одржању животне средине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176015 Геодиверзитет, литостратиграфија и геолошка еволуција басена централног Балканског полуострва и суседних области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176016 Магматизам и геодинамика Балканског полуострва од мезозоика до данас: значај за образовање металичних и неметаличних рудних лежишта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176019 Петрогенеза и минерални ресурси Карпато-балканида и њихов значај у заштити животне средине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176022 Потенцијал и подлоге за одрживо коришћење подземних вода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177023 Културне промене и популациона кретања у раној праисторији централног Балкана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33053 Истраживање и примена обновљивих субгеотермалних подземних водних ресурса у концепту повећања енергетске ефикасности у зградарству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36009 Примена GNSS и LIDAR технологије у мониторингу стабилности инфраструктурних објеката и терена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36014 Геотехнички аспекти истраживања и развоја савремених технологија грађења и санација депонија комуналног отпада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37005 Оцена утицаја климатских промена на водне ресурсе Србије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D2415" w:rsidRPr="002D2415" w:rsidTr="002D2415">
        <w:tc>
          <w:tcPr>
            <w:tcW w:w="5778" w:type="dxa"/>
          </w:tcPr>
          <w:p w:rsidR="002D2415" w:rsidRPr="002D2415" w:rsidRDefault="002D2415" w:rsidP="002D2415">
            <w:pPr>
              <w:pStyle w:val="ListParagraph"/>
              <w:numPr>
                <w:ilvl w:val="0"/>
                <w:numId w:val="37"/>
              </w:numPr>
              <w:ind w:left="0" w:firstLine="142"/>
              <w:rPr>
                <w:sz w:val="20"/>
                <w:szCs w:val="20"/>
                <w:lang w:val="sr-Cyrl-CS"/>
              </w:rPr>
            </w:pPr>
            <w:r w:rsidRPr="002D2415">
              <w:rPr>
                <w:sz w:val="20"/>
                <w:szCs w:val="20"/>
                <w:lang w:val="sr-Cyrl-CS"/>
              </w:rPr>
              <w:t>Пројекат 37014 Методологија оцене, пројектовања и одржавања изворишта подземних вода у алувијалним срединама у зависности од степена аеробности</w:t>
            </w: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  <w:r w:rsidRPr="002D241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415" w:rsidRPr="002D2415" w:rsidRDefault="002D2415" w:rsidP="002D2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2D2415" w:rsidRPr="002D2415" w:rsidRDefault="00AD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C87A01" w:rsidRDefault="00C87A01">
      <w:bookmarkStart w:id="0" w:name="_GoBack"/>
      <w:bookmarkEnd w:id="0"/>
    </w:p>
    <w:sectPr w:rsidR="00C87A01" w:rsidSect="00C87A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037"/>
    <w:multiLevelType w:val="hybridMultilevel"/>
    <w:tmpl w:val="3CE227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EAA"/>
    <w:multiLevelType w:val="hybridMultilevel"/>
    <w:tmpl w:val="D68672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6037"/>
    <w:multiLevelType w:val="hybridMultilevel"/>
    <w:tmpl w:val="4AA85F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2319C"/>
    <w:multiLevelType w:val="hybridMultilevel"/>
    <w:tmpl w:val="249AA2C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07566"/>
    <w:multiLevelType w:val="hybridMultilevel"/>
    <w:tmpl w:val="D79C06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83C14"/>
    <w:multiLevelType w:val="hybridMultilevel"/>
    <w:tmpl w:val="FFC0FF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E635D"/>
    <w:multiLevelType w:val="hybridMultilevel"/>
    <w:tmpl w:val="0A5839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E2FA2"/>
    <w:multiLevelType w:val="hybridMultilevel"/>
    <w:tmpl w:val="6B0AD9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94115"/>
    <w:multiLevelType w:val="hybridMultilevel"/>
    <w:tmpl w:val="8806D4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9036E"/>
    <w:multiLevelType w:val="hybridMultilevel"/>
    <w:tmpl w:val="3D9CF7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432D9"/>
    <w:multiLevelType w:val="hybridMultilevel"/>
    <w:tmpl w:val="85A45A9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86ED5"/>
    <w:multiLevelType w:val="hybridMultilevel"/>
    <w:tmpl w:val="5A98EB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C3738"/>
    <w:multiLevelType w:val="hybridMultilevel"/>
    <w:tmpl w:val="8EDE7C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D6B6B"/>
    <w:multiLevelType w:val="hybridMultilevel"/>
    <w:tmpl w:val="2AB0FA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A796C"/>
    <w:multiLevelType w:val="hybridMultilevel"/>
    <w:tmpl w:val="8C263A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6296D"/>
    <w:multiLevelType w:val="hybridMultilevel"/>
    <w:tmpl w:val="29EC872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C6B6B"/>
    <w:multiLevelType w:val="hybridMultilevel"/>
    <w:tmpl w:val="642C62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90529"/>
    <w:multiLevelType w:val="hybridMultilevel"/>
    <w:tmpl w:val="E83E27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F08F7"/>
    <w:multiLevelType w:val="hybridMultilevel"/>
    <w:tmpl w:val="4DE0F5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61FBD"/>
    <w:multiLevelType w:val="hybridMultilevel"/>
    <w:tmpl w:val="85A236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75FB3"/>
    <w:multiLevelType w:val="hybridMultilevel"/>
    <w:tmpl w:val="80F841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C58B8"/>
    <w:multiLevelType w:val="hybridMultilevel"/>
    <w:tmpl w:val="40FED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562DC"/>
    <w:multiLevelType w:val="hybridMultilevel"/>
    <w:tmpl w:val="212E30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C5F8A"/>
    <w:multiLevelType w:val="hybridMultilevel"/>
    <w:tmpl w:val="9996AE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A6906"/>
    <w:multiLevelType w:val="hybridMultilevel"/>
    <w:tmpl w:val="58B2FB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C0879"/>
    <w:multiLevelType w:val="hybridMultilevel"/>
    <w:tmpl w:val="D23ABC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62083"/>
    <w:multiLevelType w:val="hybridMultilevel"/>
    <w:tmpl w:val="87543B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C4552"/>
    <w:multiLevelType w:val="hybridMultilevel"/>
    <w:tmpl w:val="400A1E5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F04E9"/>
    <w:multiLevelType w:val="hybridMultilevel"/>
    <w:tmpl w:val="02861F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41BFA"/>
    <w:multiLevelType w:val="hybridMultilevel"/>
    <w:tmpl w:val="0C0684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25189"/>
    <w:multiLevelType w:val="hybridMultilevel"/>
    <w:tmpl w:val="B2DC4F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D3C2F"/>
    <w:multiLevelType w:val="hybridMultilevel"/>
    <w:tmpl w:val="73AE458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B5B6E"/>
    <w:multiLevelType w:val="hybridMultilevel"/>
    <w:tmpl w:val="9F121F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53EFE"/>
    <w:multiLevelType w:val="hybridMultilevel"/>
    <w:tmpl w:val="AAE809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A5A6D"/>
    <w:multiLevelType w:val="hybridMultilevel"/>
    <w:tmpl w:val="CEDC53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B3D5F"/>
    <w:multiLevelType w:val="hybridMultilevel"/>
    <w:tmpl w:val="9C76F0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B530E"/>
    <w:multiLevelType w:val="hybridMultilevel"/>
    <w:tmpl w:val="8ECA79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30"/>
  </w:num>
  <w:num w:numId="4">
    <w:abstractNumId w:val="23"/>
  </w:num>
  <w:num w:numId="5">
    <w:abstractNumId w:val="9"/>
  </w:num>
  <w:num w:numId="6">
    <w:abstractNumId w:val="22"/>
  </w:num>
  <w:num w:numId="7">
    <w:abstractNumId w:val="12"/>
  </w:num>
  <w:num w:numId="8">
    <w:abstractNumId w:val="26"/>
  </w:num>
  <w:num w:numId="9">
    <w:abstractNumId w:val="11"/>
  </w:num>
  <w:num w:numId="10">
    <w:abstractNumId w:val="4"/>
  </w:num>
  <w:num w:numId="11">
    <w:abstractNumId w:val="13"/>
  </w:num>
  <w:num w:numId="12">
    <w:abstractNumId w:val="10"/>
  </w:num>
  <w:num w:numId="13">
    <w:abstractNumId w:val="36"/>
  </w:num>
  <w:num w:numId="14">
    <w:abstractNumId w:val="28"/>
  </w:num>
  <w:num w:numId="15">
    <w:abstractNumId w:val="3"/>
  </w:num>
  <w:num w:numId="16">
    <w:abstractNumId w:val="32"/>
  </w:num>
  <w:num w:numId="17">
    <w:abstractNumId w:val="6"/>
  </w:num>
  <w:num w:numId="18">
    <w:abstractNumId w:val="33"/>
  </w:num>
  <w:num w:numId="19">
    <w:abstractNumId w:val="21"/>
  </w:num>
  <w:num w:numId="20">
    <w:abstractNumId w:val="35"/>
  </w:num>
  <w:num w:numId="21">
    <w:abstractNumId w:val="25"/>
  </w:num>
  <w:num w:numId="22">
    <w:abstractNumId w:val="14"/>
  </w:num>
  <w:num w:numId="23">
    <w:abstractNumId w:val="1"/>
  </w:num>
  <w:num w:numId="24">
    <w:abstractNumId w:val="16"/>
  </w:num>
  <w:num w:numId="25">
    <w:abstractNumId w:val="17"/>
  </w:num>
  <w:num w:numId="26">
    <w:abstractNumId w:val="19"/>
  </w:num>
  <w:num w:numId="27">
    <w:abstractNumId w:val="20"/>
  </w:num>
  <w:num w:numId="28">
    <w:abstractNumId w:val="31"/>
  </w:num>
  <w:num w:numId="29">
    <w:abstractNumId w:val="34"/>
  </w:num>
  <w:num w:numId="30">
    <w:abstractNumId w:val="27"/>
  </w:num>
  <w:num w:numId="31">
    <w:abstractNumId w:val="15"/>
  </w:num>
  <w:num w:numId="32">
    <w:abstractNumId w:val="2"/>
  </w:num>
  <w:num w:numId="33">
    <w:abstractNumId w:val="24"/>
  </w:num>
  <w:num w:numId="34">
    <w:abstractNumId w:val="8"/>
  </w:num>
  <w:num w:numId="35">
    <w:abstractNumId w:val="18"/>
  </w:num>
  <w:num w:numId="36">
    <w:abstractNumId w:val="7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93"/>
    <w:rsid w:val="00067C93"/>
    <w:rsid w:val="00102C47"/>
    <w:rsid w:val="002D2415"/>
    <w:rsid w:val="004C1815"/>
    <w:rsid w:val="004E4CA2"/>
    <w:rsid w:val="0052564C"/>
    <w:rsid w:val="009B49AE"/>
    <w:rsid w:val="00A0598A"/>
    <w:rsid w:val="00A37DBB"/>
    <w:rsid w:val="00AD667E"/>
    <w:rsid w:val="00C87A01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8AC"/>
    <w:pPr>
      <w:ind w:left="720"/>
      <w:contextualSpacing/>
    </w:pPr>
  </w:style>
  <w:style w:type="table" w:styleId="TableGrid">
    <w:name w:val="Table Grid"/>
    <w:basedOn w:val="TableNormal"/>
    <w:uiPriority w:val="59"/>
    <w:rsid w:val="002D2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8AC"/>
    <w:pPr>
      <w:ind w:left="720"/>
      <w:contextualSpacing/>
    </w:pPr>
  </w:style>
  <w:style w:type="table" w:styleId="TableGrid">
    <w:name w:val="Table Grid"/>
    <w:basedOn w:val="TableNormal"/>
    <w:uiPriority w:val="59"/>
    <w:rsid w:val="002D2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Obradovic</dc:creator>
  <cp:lastModifiedBy>Biljana</cp:lastModifiedBy>
  <cp:revision>5</cp:revision>
  <dcterms:created xsi:type="dcterms:W3CDTF">2013-02-10T21:29:00Z</dcterms:created>
  <dcterms:modified xsi:type="dcterms:W3CDTF">2013-02-26T17:57:00Z</dcterms:modified>
</cp:coreProperties>
</file>